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1FB7" w14:textId="3B247B17" w:rsidR="002A29DB" w:rsidRDefault="002A29DB" w:rsidP="002A29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F3D">
        <w:rPr>
          <w:rFonts w:ascii="Times New Roman" w:hAnsi="Times New Roman" w:cs="Times New Roman"/>
          <w:b/>
          <w:bCs/>
          <w:sz w:val="28"/>
          <w:szCs w:val="28"/>
        </w:rPr>
        <w:t xml:space="preserve">Curriculum of Master in </w:t>
      </w:r>
      <w:r w:rsidRPr="002A29DB">
        <w:rPr>
          <w:rFonts w:ascii="Times New Roman" w:hAnsi="Times New Roman" w:cs="Times New Roman"/>
          <w:b/>
          <w:bCs/>
          <w:sz w:val="28"/>
          <w:szCs w:val="28"/>
        </w:rPr>
        <w:t>Foreign Linguistics and Applied Linguistics</w:t>
      </w:r>
    </w:p>
    <w:tbl>
      <w:tblPr>
        <w:tblStyle w:val="a7"/>
        <w:tblpPr w:leftFromText="180" w:rightFromText="180" w:vertAnchor="text" w:horzAnchor="margin" w:tblpXSpec="center" w:tblpY="422"/>
        <w:tblW w:w="949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706"/>
        <w:gridCol w:w="709"/>
        <w:gridCol w:w="425"/>
        <w:gridCol w:w="442"/>
        <w:gridCol w:w="638"/>
        <w:gridCol w:w="763"/>
        <w:gridCol w:w="425"/>
        <w:gridCol w:w="425"/>
        <w:gridCol w:w="425"/>
        <w:gridCol w:w="992"/>
      </w:tblGrid>
      <w:tr w:rsidR="002A29DB" w14:paraId="2EAE5757" w14:textId="77777777" w:rsidTr="00D14E96">
        <w:tc>
          <w:tcPr>
            <w:tcW w:w="1271" w:type="dxa"/>
            <w:vMerge w:val="restart"/>
            <w:vAlign w:val="center"/>
          </w:tcPr>
          <w:p w14:paraId="6CF45B63" w14:textId="77777777" w:rsidR="002A29DB" w:rsidRPr="00365F3D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1276" w:type="dxa"/>
            <w:vMerge w:val="restart"/>
            <w:vAlign w:val="center"/>
          </w:tcPr>
          <w:p w14:paraId="7562CFBC" w14:textId="77777777" w:rsidR="002A29DB" w:rsidRPr="00365F3D" w:rsidRDefault="002A29DB" w:rsidP="00D14E96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365F3D">
              <w:rPr>
                <w:rFonts w:ascii="宋体" w:eastAsia="宋体" w:hAnsi="宋体" w:cs="Times New Roman"/>
                <w:bCs/>
                <w:sz w:val="18"/>
                <w:szCs w:val="18"/>
              </w:rPr>
              <w:t>课程名称</w:t>
            </w:r>
          </w:p>
        </w:tc>
        <w:tc>
          <w:tcPr>
            <w:tcW w:w="1706" w:type="dxa"/>
            <w:vMerge w:val="restart"/>
            <w:vAlign w:val="center"/>
          </w:tcPr>
          <w:p w14:paraId="6AC864E4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Course</w:t>
            </w:r>
          </w:p>
        </w:tc>
        <w:tc>
          <w:tcPr>
            <w:tcW w:w="709" w:type="dxa"/>
            <w:vMerge w:val="restart"/>
            <w:vAlign w:val="center"/>
          </w:tcPr>
          <w:p w14:paraId="24D379F0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Credit</w:t>
            </w:r>
          </w:p>
        </w:tc>
        <w:tc>
          <w:tcPr>
            <w:tcW w:w="3118" w:type="dxa"/>
            <w:gridSpan w:val="6"/>
            <w:vAlign w:val="center"/>
          </w:tcPr>
          <w:p w14:paraId="5FF9B072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Semester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8F2F177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992" w:type="dxa"/>
            <w:vMerge w:val="restart"/>
            <w:vAlign w:val="center"/>
          </w:tcPr>
          <w:p w14:paraId="6B2612DB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Teaching College</w:t>
            </w:r>
          </w:p>
        </w:tc>
      </w:tr>
      <w:tr w:rsidR="002A29DB" w14:paraId="1C64FDB9" w14:textId="77777777" w:rsidTr="00D14E96">
        <w:tc>
          <w:tcPr>
            <w:tcW w:w="1271" w:type="dxa"/>
            <w:vMerge/>
            <w:vAlign w:val="center"/>
          </w:tcPr>
          <w:p w14:paraId="71598124" w14:textId="77777777" w:rsidR="002A29DB" w:rsidRPr="00365F3D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BC286F" w14:textId="77777777" w:rsidR="002A29DB" w:rsidRPr="00365F3D" w:rsidRDefault="002A29DB" w:rsidP="00D14E96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14:paraId="7A67E298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E6CCADD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F84FC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Ⅰ</w:t>
            </w:r>
          </w:p>
        </w:tc>
        <w:tc>
          <w:tcPr>
            <w:tcW w:w="442" w:type="dxa"/>
            <w:vAlign w:val="center"/>
          </w:tcPr>
          <w:p w14:paraId="1E8D8566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Ⅱ</w:t>
            </w:r>
          </w:p>
        </w:tc>
        <w:tc>
          <w:tcPr>
            <w:tcW w:w="638" w:type="dxa"/>
            <w:vAlign w:val="center"/>
          </w:tcPr>
          <w:p w14:paraId="36436954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Ⅲ</w:t>
            </w:r>
          </w:p>
        </w:tc>
        <w:tc>
          <w:tcPr>
            <w:tcW w:w="763" w:type="dxa"/>
            <w:vAlign w:val="center"/>
          </w:tcPr>
          <w:p w14:paraId="532C9C19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Ⅳ</w:t>
            </w:r>
          </w:p>
        </w:tc>
        <w:tc>
          <w:tcPr>
            <w:tcW w:w="425" w:type="dxa"/>
            <w:vAlign w:val="center"/>
          </w:tcPr>
          <w:p w14:paraId="716D4A17" w14:textId="77777777" w:rsidR="002A29DB" w:rsidRPr="00E73170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Ⅴ</w:t>
            </w:r>
          </w:p>
        </w:tc>
        <w:tc>
          <w:tcPr>
            <w:tcW w:w="425" w:type="dxa"/>
            <w:vAlign w:val="center"/>
          </w:tcPr>
          <w:p w14:paraId="08C03A7D" w14:textId="77777777" w:rsidR="002A29DB" w:rsidRPr="00E73170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3170">
              <w:rPr>
                <w:rFonts w:ascii="Times New Roman" w:hAnsi="Times New Roman" w:cs="Times New Roman"/>
                <w:bCs/>
                <w:sz w:val="18"/>
                <w:szCs w:val="18"/>
              </w:rPr>
              <w:t>Ⅵ</w:t>
            </w:r>
          </w:p>
        </w:tc>
        <w:tc>
          <w:tcPr>
            <w:tcW w:w="425" w:type="dxa"/>
            <w:vMerge/>
            <w:vAlign w:val="center"/>
          </w:tcPr>
          <w:p w14:paraId="519070B3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407213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A29DB" w14:paraId="57554986" w14:textId="77777777" w:rsidTr="00D14E96">
        <w:tc>
          <w:tcPr>
            <w:tcW w:w="1271" w:type="dxa"/>
            <w:vAlign w:val="center"/>
          </w:tcPr>
          <w:p w14:paraId="69666C3C" w14:textId="77777777" w:rsidR="002A29DB" w:rsidRPr="00365F3D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65F3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365F3D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9532552" w14:textId="77777777" w:rsidR="002A29DB" w:rsidRPr="003D4D62" w:rsidRDefault="002A29DB" w:rsidP="00D14E96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3D4D6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汉语</w:t>
            </w:r>
          </w:p>
        </w:tc>
        <w:tc>
          <w:tcPr>
            <w:tcW w:w="1706" w:type="dxa"/>
            <w:vAlign w:val="center"/>
          </w:tcPr>
          <w:p w14:paraId="25CB875E" w14:textId="77777777" w:rsidR="002A29DB" w:rsidRPr="003D4D62" w:rsidRDefault="002A29DB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Chinese Language</w:t>
            </w:r>
          </w:p>
        </w:tc>
        <w:tc>
          <w:tcPr>
            <w:tcW w:w="709" w:type="dxa"/>
            <w:vAlign w:val="center"/>
          </w:tcPr>
          <w:p w14:paraId="0C14ED0E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9D6E5A4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643476DA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BC084D4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3B4879E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C380A1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2A7E38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393376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14:paraId="6C781F4A" w14:textId="77777777" w:rsidR="002A29DB" w:rsidRPr="0053759F" w:rsidRDefault="002A29DB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7F6C41" w14:paraId="54E239AD" w14:textId="77777777" w:rsidTr="00D14E96">
        <w:tc>
          <w:tcPr>
            <w:tcW w:w="1271" w:type="dxa"/>
            <w:vAlign w:val="center"/>
          </w:tcPr>
          <w:p w14:paraId="515B7CB7" w14:textId="36C66376" w:rsidR="007F6C41" w:rsidRPr="00365F3D" w:rsidRDefault="007F6C41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3DCC4AE8" w14:textId="3FB2999B" w:rsidR="007F6C41" w:rsidRPr="003D4D62" w:rsidRDefault="007F6C41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中国国情</w:t>
            </w:r>
          </w:p>
        </w:tc>
        <w:tc>
          <w:tcPr>
            <w:tcW w:w="1706" w:type="dxa"/>
            <w:vAlign w:val="center"/>
          </w:tcPr>
          <w:p w14:paraId="61626944" w14:textId="53885813" w:rsidR="007F6C41" w:rsidRPr="003D4D62" w:rsidRDefault="007F6C41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D62">
              <w:rPr>
                <w:rFonts w:ascii="Times New Roman" w:hAnsi="Times New Roman" w:cs="Times New Roman"/>
                <w:sz w:val="18"/>
                <w:szCs w:val="18"/>
              </w:rPr>
              <w:t>China Panorama</w:t>
            </w:r>
          </w:p>
        </w:tc>
        <w:tc>
          <w:tcPr>
            <w:tcW w:w="709" w:type="dxa"/>
            <w:vAlign w:val="center"/>
          </w:tcPr>
          <w:p w14:paraId="176D3E61" w14:textId="1DA0F216" w:rsidR="007F6C41" w:rsidRPr="0053759F" w:rsidRDefault="00B237D4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54FEDF8F" w14:textId="250DD8EE" w:rsidR="007F6C41" w:rsidRPr="0053759F" w:rsidRDefault="00736E10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0D3665C" w14:textId="77777777" w:rsidR="007F6C41" w:rsidRPr="0053759F" w:rsidRDefault="007F6C41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0AC976" w14:textId="77777777" w:rsidR="007F6C41" w:rsidRPr="0053759F" w:rsidRDefault="007F6C41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DDF9F3E" w14:textId="77777777" w:rsidR="007F6C41" w:rsidRPr="0053759F" w:rsidRDefault="007F6C41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ECCC2A" w14:textId="77777777" w:rsidR="007F6C41" w:rsidRPr="0053759F" w:rsidRDefault="007F6C41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613B67" w14:textId="77777777" w:rsidR="007F6C41" w:rsidRPr="0053759F" w:rsidRDefault="007F6C41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30B796" w14:textId="47C4C3C0" w:rsidR="007F6C41" w:rsidRDefault="00736E10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DFFAECF" w14:textId="112D17C9" w:rsidR="007F6C41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bCs/>
                <w:sz w:val="18"/>
                <w:szCs w:val="18"/>
              </w:rPr>
              <w:t>CIE</w:t>
            </w:r>
          </w:p>
        </w:tc>
      </w:tr>
      <w:tr w:rsidR="00D14E96" w14:paraId="2D696774" w14:textId="77777777" w:rsidTr="00D14E96">
        <w:tc>
          <w:tcPr>
            <w:tcW w:w="1271" w:type="dxa"/>
            <w:vAlign w:val="center"/>
          </w:tcPr>
          <w:p w14:paraId="0F21A068" w14:textId="73E2803A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18137433" w14:textId="6430DFA0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翻译理论</w:t>
            </w:r>
          </w:p>
        </w:tc>
        <w:tc>
          <w:tcPr>
            <w:tcW w:w="1706" w:type="dxa"/>
            <w:vAlign w:val="center"/>
          </w:tcPr>
          <w:p w14:paraId="3D5D87C4" w14:textId="6E417F9F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Translation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heory</w:t>
            </w:r>
          </w:p>
        </w:tc>
        <w:tc>
          <w:tcPr>
            <w:tcW w:w="709" w:type="dxa"/>
            <w:vAlign w:val="center"/>
          </w:tcPr>
          <w:p w14:paraId="482E4FBB" w14:textId="775CC965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33B5977F" w14:textId="1F47EB72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8819F7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FCF077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45D863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3CCA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FF954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0EF135" w14:textId="054C3829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E9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955E9A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5483015" w14:textId="5CCF390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405F7CC" w14:textId="77777777" w:rsidTr="00D14E96">
        <w:tc>
          <w:tcPr>
            <w:tcW w:w="1271" w:type="dxa"/>
            <w:vAlign w:val="center"/>
          </w:tcPr>
          <w:p w14:paraId="795664EE" w14:textId="535E3385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026B0A35" w14:textId="3F456498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普通语言学</w:t>
            </w:r>
          </w:p>
        </w:tc>
        <w:tc>
          <w:tcPr>
            <w:tcW w:w="1706" w:type="dxa"/>
            <w:vAlign w:val="center"/>
          </w:tcPr>
          <w:p w14:paraId="5F733D96" w14:textId="17236C62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General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630E9562" w14:textId="3DA7298B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185C50A" w14:textId="252024B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3E4F4D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190A3C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4E80FC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B293F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E2836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D7F41C" w14:textId="58131E03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E9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955E9A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1BCD360" w14:textId="14CCA395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16E1112B" w14:textId="77777777" w:rsidTr="00D14E96">
        <w:tc>
          <w:tcPr>
            <w:tcW w:w="1271" w:type="dxa"/>
            <w:vAlign w:val="center"/>
          </w:tcPr>
          <w:p w14:paraId="5ECEDE2B" w14:textId="5FEB584C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412DF56E" w14:textId="3086D27A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语料库语言学</w:t>
            </w:r>
          </w:p>
        </w:tc>
        <w:tc>
          <w:tcPr>
            <w:tcW w:w="1706" w:type="dxa"/>
            <w:vAlign w:val="center"/>
          </w:tcPr>
          <w:p w14:paraId="1B2D66B0" w14:textId="6CC19718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Corpus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37C92CBA" w14:textId="42740125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BC5BDA7" w14:textId="5D2E6CE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2C09809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397014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31944F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773303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ECC2E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FEA07D" w14:textId="4FEE5A72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A5FC3A4" w14:textId="09AC4846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B4FFDF7" w14:textId="77777777" w:rsidTr="00D14E96">
        <w:tc>
          <w:tcPr>
            <w:tcW w:w="1271" w:type="dxa"/>
            <w:vAlign w:val="center"/>
          </w:tcPr>
          <w:p w14:paraId="3048DA0E" w14:textId="62A7336C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75E21CAE" w14:textId="52F23277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20世纪西方文论</w:t>
            </w:r>
          </w:p>
        </w:tc>
        <w:tc>
          <w:tcPr>
            <w:tcW w:w="1706" w:type="dxa"/>
            <w:vAlign w:val="center"/>
          </w:tcPr>
          <w:p w14:paraId="7E73437E" w14:textId="23D107E7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Western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iterary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heory of the 20th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entury</w:t>
            </w:r>
          </w:p>
        </w:tc>
        <w:tc>
          <w:tcPr>
            <w:tcW w:w="709" w:type="dxa"/>
            <w:vAlign w:val="center"/>
          </w:tcPr>
          <w:p w14:paraId="26F1402C" w14:textId="50F18B1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037942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F3B708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65925D6" w14:textId="5915D37B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050D7C6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B3AD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BD0A6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44498D7" w14:textId="751D912F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0BE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9B0BE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76A822E7" w14:textId="315D614C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7BA287C" w14:textId="77777777" w:rsidTr="00D14E96">
        <w:tc>
          <w:tcPr>
            <w:tcW w:w="1271" w:type="dxa"/>
            <w:vAlign w:val="center"/>
          </w:tcPr>
          <w:p w14:paraId="4FCDC8E1" w14:textId="436CB1F1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24A03F6C" w14:textId="7FE6C3CB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商务文体研究</w:t>
            </w:r>
          </w:p>
        </w:tc>
        <w:tc>
          <w:tcPr>
            <w:tcW w:w="1706" w:type="dxa"/>
            <w:vAlign w:val="center"/>
          </w:tcPr>
          <w:p w14:paraId="32ADEA5A" w14:textId="61CF2E0A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Business </w:t>
            </w:r>
            <w:r w:rsidRPr="007F6C41">
              <w:rPr>
                <w:rFonts w:ascii="Times New Roman" w:hAnsi="Times New Roman" w:cs="Times New Roman" w:hint="eastAsia"/>
                <w:sz w:val="18"/>
                <w:szCs w:val="18"/>
              </w:rPr>
              <w:t>Articles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C41"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esearch</w:t>
            </w:r>
          </w:p>
        </w:tc>
        <w:tc>
          <w:tcPr>
            <w:tcW w:w="709" w:type="dxa"/>
            <w:vAlign w:val="center"/>
          </w:tcPr>
          <w:p w14:paraId="5504498C" w14:textId="5D71EA23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20866B4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FCF7B4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BA55B9" w14:textId="355EFA8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487773B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A0428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25DEB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DE9F06" w14:textId="0A57A64C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0BE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9B0BE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66878304" w14:textId="666A7F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3A83994C" w14:textId="77777777" w:rsidTr="00D14E96">
        <w:tc>
          <w:tcPr>
            <w:tcW w:w="1271" w:type="dxa"/>
            <w:vAlign w:val="center"/>
          </w:tcPr>
          <w:p w14:paraId="5FDA7CA4" w14:textId="3BF3401F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4255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C</w:t>
            </w:r>
            <w:r w:rsidRPr="0054255C">
              <w:rPr>
                <w:rFonts w:ascii="Times New Roman" w:hAnsi="Times New Roman" w:cs="Times New Roman"/>
                <w:bCs/>
                <w:sz w:val="18"/>
                <w:szCs w:val="18"/>
              </w:rPr>
              <w:t>ompulsory</w:t>
            </w:r>
          </w:p>
        </w:tc>
        <w:tc>
          <w:tcPr>
            <w:tcW w:w="1276" w:type="dxa"/>
            <w:vAlign w:val="center"/>
          </w:tcPr>
          <w:p w14:paraId="5BEC772B" w14:textId="73AAF0DA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2A29D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英语教学理论与实践</w:t>
            </w:r>
          </w:p>
        </w:tc>
        <w:tc>
          <w:tcPr>
            <w:tcW w:w="1706" w:type="dxa"/>
            <w:vAlign w:val="center"/>
          </w:tcPr>
          <w:p w14:paraId="19A4936D" w14:textId="767DA2FD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Theory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 xml:space="preserve">ractice of 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7F6C41">
              <w:rPr>
                <w:rFonts w:ascii="Times New Roman" w:hAnsi="Times New Roman" w:cs="Times New Roman"/>
                <w:sz w:val="18"/>
                <w:szCs w:val="18"/>
              </w:rPr>
              <w:t>eaching</w:t>
            </w:r>
          </w:p>
        </w:tc>
        <w:tc>
          <w:tcPr>
            <w:tcW w:w="709" w:type="dxa"/>
            <w:vAlign w:val="center"/>
          </w:tcPr>
          <w:p w14:paraId="59B8782A" w14:textId="7630396C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4E6CC9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5443EFB" w14:textId="17BE465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563119D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4BA4F1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77E47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857AC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FC42FA8" w14:textId="5F936C94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B0BE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 w:rsidRPr="009B0BE6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4653A8B" w14:textId="1EA8F6C9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22BE82B" w14:textId="77777777" w:rsidTr="00D14E96">
        <w:tc>
          <w:tcPr>
            <w:tcW w:w="1271" w:type="dxa"/>
            <w:vAlign w:val="center"/>
          </w:tcPr>
          <w:p w14:paraId="568B1F12" w14:textId="7DDB024F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072B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233CDCF" w14:textId="49C58357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法语（第二外国语）</w:t>
            </w:r>
          </w:p>
        </w:tc>
        <w:tc>
          <w:tcPr>
            <w:tcW w:w="1706" w:type="dxa"/>
            <w:vAlign w:val="center"/>
          </w:tcPr>
          <w:p w14:paraId="086B47A2" w14:textId="394C87A2" w:rsidR="00D14E96" w:rsidRPr="007F6C41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French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16A7C5A1" w14:textId="3317D5F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D5578A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032765" w14:textId="799D5902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7B0AF70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EB491C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485F7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836E0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2046C0" w14:textId="35645F76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3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F263E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5470F89" w14:textId="53104ED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1A52B715" w14:textId="77777777" w:rsidTr="00D14E96">
        <w:tc>
          <w:tcPr>
            <w:tcW w:w="1271" w:type="dxa"/>
            <w:vAlign w:val="center"/>
          </w:tcPr>
          <w:p w14:paraId="0FB011D3" w14:textId="55F491BA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072B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0A87D2E" w14:textId="47FC2253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日语（第二外语)</w:t>
            </w:r>
          </w:p>
        </w:tc>
        <w:tc>
          <w:tcPr>
            <w:tcW w:w="1706" w:type="dxa"/>
            <w:vAlign w:val="center"/>
          </w:tcPr>
          <w:p w14:paraId="0AD74107" w14:textId="2EBDA724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Japanese (Second Foreign Language)</w:t>
            </w:r>
          </w:p>
        </w:tc>
        <w:tc>
          <w:tcPr>
            <w:tcW w:w="709" w:type="dxa"/>
            <w:vAlign w:val="center"/>
          </w:tcPr>
          <w:p w14:paraId="7EE671FF" w14:textId="3478A77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9B0364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81F1856" w14:textId="246CA70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BF56D37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16BA5E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C78CD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7307B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C0219" w14:textId="66AEEF88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3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F263E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8E95446" w14:textId="33AD756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883D207" w14:textId="77777777" w:rsidTr="00D14E96">
        <w:tc>
          <w:tcPr>
            <w:tcW w:w="1271" w:type="dxa"/>
            <w:vAlign w:val="center"/>
          </w:tcPr>
          <w:p w14:paraId="6D7B4311" w14:textId="22875E52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072B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CC8E1E2" w14:textId="3CC1D384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西班牙语（第二外国语）</w:t>
            </w:r>
          </w:p>
        </w:tc>
        <w:tc>
          <w:tcPr>
            <w:tcW w:w="1706" w:type="dxa"/>
            <w:vAlign w:val="center"/>
          </w:tcPr>
          <w:p w14:paraId="318E5493" w14:textId="72DC34B5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Spanish 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3C4F4B18" w14:textId="13BD83A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9009A5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72D74B7" w14:textId="77507069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65E34F0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5C5C4C8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BF1010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C2556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52DF55" w14:textId="6028210D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3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F263E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574E78F9" w14:textId="207EE94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52ABAE9A" w14:textId="77777777" w:rsidTr="00D14E96">
        <w:tc>
          <w:tcPr>
            <w:tcW w:w="1271" w:type="dxa"/>
            <w:vAlign w:val="center"/>
          </w:tcPr>
          <w:p w14:paraId="50499B06" w14:textId="3E3A29C9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072B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2CD0EB8" w14:textId="04DF0815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ED0529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德语（第二外国语）</w:t>
            </w:r>
          </w:p>
        </w:tc>
        <w:tc>
          <w:tcPr>
            <w:tcW w:w="1706" w:type="dxa"/>
            <w:vAlign w:val="center"/>
          </w:tcPr>
          <w:p w14:paraId="7FBA8501" w14:textId="7B45B8B6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German 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econd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oreign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anguage)</w:t>
            </w:r>
          </w:p>
        </w:tc>
        <w:tc>
          <w:tcPr>
            <w:tcW w:w="709" w:type="dxa"/>
            <w:vAlign w:val="center"/>
          </w:tcPr>
          <w:p w14:paraId="318D613D" w14:textId="68708E6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7D82DF7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B68172C" w14:textId="63F5672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34DE6E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1E9FDF5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47177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5D1A4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C6305F" w14:textId="7E88D818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63E4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 w:rsidRPr="00F263E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43A7BCA" w14:textId="3FC9483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762D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94762D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15903D0B" w14:textId="77777777" w:rsidTr="00D14E96">
        <w:tc>
          <w:tcPr>
            <w:tcW w:w="1271" w:type="dxa"/>
            <w:vAlign w:val="center"/>
          </w:tcPr>
          <w:p w14:paraId="583A29AD" w14:textId="172FADFF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6439B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A5DB62D" w14:textId="04AA8D97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美育教育课程</w:t>
            </w:r>
          </w:p>
        </w:tc>
        <w:tc>
          <w:tcPr>
            <w:tcW w:w="1706" w:type="dxa"/>
            <w:vAlign w:val="center"/>
          </w:tcPr>
          <w:p w14:paraId="0822BE82" w14:textId="1E069FD7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Aesthetic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ducation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ourses</w:t>
            </w:r>
          </w:p>
        </w:tc>
        <w:tc>
          <w:tcPr>
            <w:tcW w:w="709" w:type="dxa"/>
            <w:vAlign w:val="center"/>
          </w:tcPr>
          <w:p w14:paraId="37F332C1" w14:textId="0BC58D12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0D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7EEF26E" w14:textId="78F41720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4D7110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9B5BDD7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C40E23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32E3E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B5D9D7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16E869F" w14:textId="0B483EDA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82F31A5" w14:textId="3EF8CF16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HA</w:t>
            </w:r>
          </w:p>
        </w:tc>
      </w:tr>
      <w:tr w:rsidR="00D14E96" w14:paraId="2CBDF121" w14:textId="77777777" w:rsidTr="00D14E96">
        <w:tc>
          <w:tcPr>
            <w:tcW w:w="1271" w:type="dxa"/>
            <w:vAlign w:val="center"/>
          </w:tcPr>
          <w:p w14:paraId="2DAE1086" w14:textId="1B32DB18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6439B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9BCA559" w14:textId="7F2EC79B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劳动教育实践课程</w:t>
            </w:r>
          </w:p>
        </w:tc>
        <w:tc>
          <w:tcPr>
            <w:tcW w:w="1706" w:type="dxa"/>
            <w:vAlign w:val="center"/>
          </w:tcPr>
          <w:p w14:paraId="251FF172" w14:textId="40AC709B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Practical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ourse 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 xml:space="preserve">abor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13C72">
              <w:rPr>
                <w:rFonts w:ascii="Times New Roman" w:hAnsi="Times New Roman" w:cs="Times New Roman"/>
                <w:sz w:val="18"/>
                <w:szCs w:val="18"/>
              </w:rPr>
              <w:t>ducation</w:t>
            </w:r>
          </w:p>
        </w:tc>
        <w:tc>
          <w:tcPr>
            <w:tcW w:w="709" w:type="dxa"/>
            <w:vAlign w:val="center"/>
          </w:tcPr>
          <w:p w14:paraId="557E5909" w14:textId="34C1A65C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0D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B2A9811" w14:textId="4728264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5C18B04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A3031A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5ED5F3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6A4D0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1A823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01CB40" w14:textId="2D6FE57D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ADF1F3C" w14:textId="6A2D5F33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</w:t>
            </w:r>
          </w:p>
        </w:tc>
      </w:tr>
      <w:tr w:rsidR="00D14E96" w14:paraId="215AE40E" w14:textId="77777777" w:rsidTr="00D14E96">
        <w:tc>
          <w:tcPr>
            <w:tcW w:w="1271" w:type="dxa"/>
            <w:vAlign w:val="center"/>
          </w:tcPr>
          <w:p w14:paraId="58301B52" w14:textId="090BD7D4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6439B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894ECA2" w14:textId="3268C858" w:rsidR="00D14E96" w:rsidRPr="003D4D62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6404EB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体育教育课程</w:t>
            </w:r>
          </w:p>
        </w:tc>
        <w:tc>
          <w:tcPr>
            <w:tcW w:w="1706" w:type="dxa"/>
            <w:vAlign w:val="center"/>
          </w:tcPr>
          <w:p w14:paraId="1446E682" w14:textId="78DAB03B" w:rsidR="00D14E96" w:rsidRPr="003D4D62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Physical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ducation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urriculum</w:t>
            </w:r>
          </w:p>
        </w:tc>
        <w:tc>
          <w:tcPr>
            <w:tcW w:w="709" w:type="dxa"/>
            <w:vAlign w:val="center"/>
          </w:tcPr>
          <w:p w14:paraId="7F05D307" w14:textId="0417E17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0D3F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D7DB087" w14:textId="6A52459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79E9DD9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BE7E78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AAA7DC3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A7798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8ED37A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7C1FAA" w14:textId="48DB9F75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77D7801E" w14:textId="69AA0A0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SSPE</w:t>
            </w:r>
          </w:p>
        </w:tc>
      </w:tr>
      <w:tr w:rsidR="00D14E96" w14:paraId="17E460DE" w14:textId="77777777" w:rsidTr="00D14E96">
        <w:tc>
          <w:tcPr>
            <w:tcW w:w="1271" w:type="dxa"/>
            <w:vAlign w:val="center"/>
          </w:tcPr>
          <w:p w14:paraId="40FDB6FF" w14:textId="266384A8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6439B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0623D4F" w14:textId="63B84F66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语用学</w:t>
            </w:r>
          </w:p>
        </w:tc>
        <w:tc>
          <w:tcPr>
            <w:tcW w:w="1706" w:type="dxa"/>
            <w:vAlign w:val="center"/>
          </w:tcPr>
          <w:p w14:paraId="33D6F663" w14:textId="1365030F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ragmatics</w:t>
            </w:r>
          </w:p>
        </w:tc>
        <w:tc>
          <w:tcPr>
            <w:tcW w:w="709" w:type="dxa"/>
            <w:vAlign w:val="center"/>
          </w:tcPr>
          <w:p w14:paraId="58B70303" w14:textId="41152053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7FFB7C2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DD5E95C" w14:textId="7144A81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4266538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6A9E30A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BEABF3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D7653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452C3F3" w14:textId="71F56D77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06341A5F" w14:textId="01E67F00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03F65817" w14:textId="77777777" w:rsidTr="00D14E96">
        <w:tc>
          <w:tcPr>
            <w:tcW w:w="1271" w:type="dxa"/>
            <w:vAlign w:val="center"/>
          </w:tcPr>
          <w:p w14:paraId="17CC0EA5" w14:textId="52E4F40D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6439B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0A5A83B8" w14:textId="223EF135" w:rsidR="00D14E96" w:rsidRPr="007F6C41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科研选题与学术论文写作</w:t>
            </w:r>
          </w:p>
        </w:tc>
        <w:tc>
          <w:tcPr>
            <w:tcW w:w="1706" w:type="dxa"/>
            <w:vAlign w:val="center"/>
          </w:tcPr>
          <w:p w14:paraId="4D7BF106" w14:textId="1AAD97F3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Research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opic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election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cademic 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Essay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riting</w:t>
            </w:r>
          </w:p>
        </w:tc>
        <w:tc>
          <w:tcPr>
            <w:tcW w:w="709" w:type="dxa"/>
            <w:vAlign w:val="center"/>
          </w:tcPr>
          <w:p w14:paraId="26DA6273" w14:textId="1764A012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35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2FFA581" w14:textId="71F16C52" w:rsidR="00D14E96" w:rsidRPr="007F6C41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47D038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AFD3EB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05ACE5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A9ADE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8049E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A039D4" w14:textId="05543E82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7D726C0" w14:textId="02A2E5C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BE827E8" w14:textId="77777777" w:rsidTr="00D14E96">
        <w:tc>
          <w:tcPr>
            <w:tcW w:w="1271" w:type="dxa"/>
            <w:vAlign w:val="center"/>
          </w:tcPr>
          <w:p w14:paraId="32BB99F1" w14:textId="00D21441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046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20D8F03" w14:textId="2E94EC6E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商务英语写作</w:t>
            </w:r>
          </w:p>
        </w:tc>
        <w:tc>
          <w:tcPr>
            <w:tcW w:w="1706" w:type="dxa"/>
            <w:vAlign w:val="center"/>
          </w:tcPr>
          <w:p w14:paraId="3D344579" w14:textId="53CF5B43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Business 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riting</w:t>
            </w:r>
          </w:p>
        </w:tc>
        <w:tc>
          <w:tcPr>
            <w:tcW w:w="709" w:type="dxa"/>
            <w:vAlign w:val="center"/>
          </w:tcPr>
          <w:p w14:paraId="195A1591" w14:textId="0A5D827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35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FFA10A7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75D9A4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CF3834F" w14:textId="55D56A4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3501436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8431E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7BDA3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703625" w14:textId="606BE57E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3D9F712" w14:textId="3E553D9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4E7BB5DA" w14:textId="77777777" w:rsidTr="00D14E96">
        <w:tc>
          <w:tcPr>
            <w:tcW w:w="1271" w:type="dxa"/>
            <w:vAlign w:val="center"/>
          </w:tcPr>
          <w:p w14:paraId="489983BB" w14:textId="165FC1D4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046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445F774C" w14:textId="2D945530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国际支付与结算</w:t>
            </w:r>
          </w:p>
        </w:tc>
        <w:tc>
          <w:tcPr>
            <w:tcW w:w="1706" w:type="dxa"/>
            <w:vAlign w:val="center"/>
          </w:tcPr>
          <w:p w14:paraId="1D707AB3" w14:textId="49D373AF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International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ayment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ettlement</w:t>
            </w:r>
          </w:p>
        </w:tc>
        <w:tc>
          <w:tcPr>
            <w:tcW w:w="709" w:type="dxa"/>
            <w:vAlign w:val="center"/>
          </w:tcPr>
          <w:p w14:paraId="7F1FE191" w14:textId="4063FF3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3540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1D6EE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33D40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059068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25C2C8E" w14:textId="775AA2D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526105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4CA6E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ABBD97" w14:textId="636E921E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2952366" w14:textId="67297D5B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50FFB9BB" w14:textId="77777777" w:rsidTr="00D14E96">
        <w:tc>
          <w:tcPr>
            <w:tcW w:w="1271" w:type="dxa"/>
            <w:vAlign w:val="center"/>
          </w:tcPr>
          <w:p w14:paraId="74B6D3DE" w14:textId="729BAF0A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504667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lastRenderedPageBreak/>
              <w:t>Elective</w:t>
            </w:r>
          </w:p>
        </w:tc>
        <w:tc>
          <w:tcPr>
            <w:tcW w:w="1276" w:type="dxa"/>
            <w:vAlign w:val="center"/>
          </w:tcPr>
          <w:p w14:paraId="24EAF3A5" w14:textId="348D58CC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全球商务战略</w:t>
            </w:r>
          </w:p>
        </w:tc>
        <w:tc>
          <w:tcPr>
            <w:tcW w:w="1706" w:type="dxa"/>
            <w:vAlign w:val="center"/>
          </w:tcPr>
          <w:p w14:paraId="6491CE7E" w14:textId="5B942FCD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Global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usiness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trategy</w:t>
            </w:r>
          </w:p>
        </w:tc>
        <w:tc>
          <w:tcPr>
            <w:tcW w:w="709" w:type="dxa"/>
            <w:vAlign w:val="center"/>
          </w:tcPr>
          <w:p w14:paraId="48AB918A" w14:textId="6C3D81A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4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8FB25D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E7604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646B77" w14:textId="6B271BA0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2F7B838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070CC7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60106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A62E55C" w14:textId="29F4C6B9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F05EA70" w14:textId="3DBAEFA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550B8D2" w14:textId="77777777" w:rsidTr="00D14E96">
        <w:tc>
          <w:tcPr>
            <w:tcW w:w="1271" w:type="dxa"/>
            <w:vAlign w:val="center"/>
          </w:tcPr>
          <w:p w14:paraId="4A79C506" w14:textId="020AD252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E3D2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C8854B1" w14:textId="437D2F53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美国文化专题研究</w:t>
            </w:r>
          </w:p>
        </w:tc>
        <w:tc>
          <w:tcPr>
            <w:tcW w:w="1706" w:type="dxa"/>
            <w:vAlign w:val="center"/>
          </w:tcPr>
          <w:p w14:paraId="5525D826" w14:textId="392DD688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Thematic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tudies of American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ulture</w:t>
            </w:r>
          </w:p>
        </w:tc>
        <w:tc>
          <w:tcPr>
            <w:tcW w:w="709" w:type="dxa"/>
            <w:vAlign w:val="center"/>
          </w:tcPr>
          <w:p w14:paraId="27E21F72" w14:textId="0EA4CA3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4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8DD12A3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420AFD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07710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7988C94D" w14:textId="565BC86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0F9F770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3A6ECB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5D4DF48" w14:textId="5ED0887B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286B814" w14:textId="4788296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0FF421FB" w14:textId="77777777" w:rsidTr="00D14E96">
        <w:tc>
          <w:tcPr>
            <w:tcW w:w="1271" w:type="dxa"/>
            <w:vAlign w:val="center"/>
          </w:tcPr>
          <w:p w14:paraId="0B8C4F5D" w14:textId="74334683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E3D2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0CD65C7" w14:textId="4AF8BD26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语料库语言学</w:t>
            </w:r>
          </w:p>
        </w:tc>
        <w:tc>
          <w:tcPr>
            <w:tcW w:w="1706" w:type="dxa"/>
            <w:vAlign w:val="center"/>
          </w:tcPr>
          <w:p w14:paraId="02C6363D" w14:textId="2DF50705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Corpus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091B7A2C" w14:textId="62EDE635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4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7E2AA810" w14:textId="1A24EED1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57E5E3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BF1F073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BA23EA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4A3C1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F0641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D3CE4D5" w14:textId="3A4D1A75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992" w:type="dxa"/>
            <w:vAlign w:val="center"/>
          </w:tcPr>
          <w:p w14:paraId="7423795F" w14:textId="4DA9A23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51656E2" w14:textId="77777777" w:rsidTr="00D14E96">
        <w:tc>
          <w:tcPr>
            <w:tcW w:w="1271" w:type="dxa"/>
            <w:vAlign w:val="center"/>
          </w:tcPr>
          <w:p w14:paraId="724A454A" w14:textId="6E250EAB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BE3D29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6511821" w14:textId="1DA48115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名家</w:t>
            </w:r>
            <w:proofErr w:type="gramStart"/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名译研究</w:t>
            </w:r>
            <w:proofErr w:type="gramEnd"/>
          </w:p>
        </w:tc>
        <w:tc>
          <w:tcPr>
            <w:tcW w:w="1706" w:type="dxa"/>
            <w:vAlign w:val="center"/>
          </w:tcPr>
          <w:p w14:paraId="1017615D" w14:textId="3DFC7064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Study 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 xml:space="preserve">amous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B237D4">
              <w:rPr>
                <w:rFonts w:ascii="Times New Roman" w:hAnsi="Times New Roman" w:cs="Times New Roman"/>
                <w:sz w:val="18"/>
                <w:szCs w:val="18"/>
              </w:rPr>
              <w:t>ranslation</w:t>
            </w:r>
          </w:p>
        </w:tc>
        <w:tc>
          <w:tcPr>
            <w:tcW w:w="709" w:type="dxa"/>
            <w:vAlign w:val="center"/>
          </w:tcPr>
          <w:p w14:paraId="6BFEE92D" w14:textId="5BA57DBB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4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D444CA0" w14:textId="1F7122FD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03C518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5111CE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C8EE133" w14:textId="5258120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2062311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02888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3CE4A8" w14:textId="11E95472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491CE8A8" w14:textId="7FC22373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18C8DC32" w14:textId="77777777" w:rsidTr="00D14E96">
        <w:tc>
          <w:tcPr>
            <w:tcW w:w="1271" w:type="dxa"/>
            <w:vAlign w:val="center"/>
          </w:tcPr>
          <w:p w14:paraId="7BDA07BC" w14:textId="6EE1DB18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E5F7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7667A1EB" w14:textId="0C61C3E3" w:rsidR="00D14E96" w:rsidRPr="007F6C41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应用语言学文献阅读与评价</w:t>
            </w:r>
          </w:p>
        </w:tc>
        <w:tc>
          <w:tcPr>
            <w:tcW w:w="1706" w:type="dxa"/>
            <w:vAlign w:val="center"/>
          </w:tcPr>
          <w:p w14:paraId="00BBA07F" w14:textId="35705EDC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Literature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eading and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valuation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pplied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3908DFCF" w14:textId="76D56026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744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47EE07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76197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7BC853B" w14:textId="5C399AE2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16502AD0" w14:textId="4BE2F0B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87232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5BCAB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7B74A9" w14:textId="5E2FCC49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0637767A" w14:textId="55D6E771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8B20186" w14:textId="77777777" w:rsidTr="00D14E96">
        <w:tc>
          <w:tcPr>
            <w:tcW w:w="1271" w:type="dxa"/>
            <w:vAlign w:val="center"/>
          </w:tcPr>
          <w:p w14:paraId="7A243C3D" w14:textId="699F23A6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E5F7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5B27E1AD" w14:textId="1886F495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社会语言学</w:t>
            </w:r>
          </w:p>
        </w:tc>
        <w:tc>
          <w:tcPr>
            <w:tcW w:w="1706" w:type="dxa"/>
            <w:vAlign w:val="center"/>
          </w:tcPr>
          <w:p w14:paraId="24098AE2" w14:textId="4F793BEA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ociolinguistics</w:t>
            </w:r>
          </w:p>
        </w:tc>
        <w:tc>
          <w:tcPr>
            <w:tcW w:w="709" w:type="dxa"/>
            <w:vAlign w:val="center"/>
          </w:tcPr>
          <w:p w14:paraId="1D21BC32" w14:textId="2604389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711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23D979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EC618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A6564D0" w14:textId="051CBC44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0ED9360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FAD32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828D5A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D7592E8" w14:textId="6E4DED07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291A6A0" w14:textId="3079ACD9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65B286D" w14:textId="77777777" w:rsidTr="00D14E96">
        <w:tc>
          <w:tcPr>
            <w:tcW w:w="1271" w:type="dxa"/>
            <w:vAlign w:val="center"/>
          </w:tcPr>
          <w:p w14:paraId="56194047" w14:textId="192781EE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E5F7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1C3BEC2" w14:textId="3BED4543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功能语言学</w:t>
            </w:r>
          </w:p>
        </w:tc>
        <w:tc>
          <w:tcPr>
            <w:tcW w:w="1706" w:type="dxa"/>
            <w:vAlign w:val="center"/>
          </w:tcPr>
          <w:p w14:paraId="6D79DF95" w14:textId="15A610D7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Functional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77833F6D" w14:textId="0AFBF52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711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12532C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1AEC92" w14:textId="42B4D7E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22F24774" w14:textId="28F7BA5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43ABE4C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7467E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C283D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480200" w14:textId="7959978B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7281BDCC" w14:textId="46E8CFA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65611308" w14:textId="77777777" w:rsidTr="00D14E96">
        <w:tc>
          <w:tcPr>
            <w:tcW w:w="1271" w:type="dxa"/>
            <w:vAlign w:val="center"/>
          </w:tcPr>
          <w:p w14:paraId="6CE8EECA" w14:textId="1BB04D26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E5F7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F1D9A9E" w14:textId="00FB18A6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中级宏观经济学</w:t>
            </w:r>
          </w:p>
        </w:tc>
        <w:tc>
          <w:tcPr>
            <w:tcW w:w="1706" w:type="dxa"/>
            <w:vAlign w:val="center"/>
          </w:tcPr>
          <w:p w14:paraId="6DC17424" w14:textId="6124BB91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Intermediate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acroeconomics</w:t>
            </w:r>
          </w:p>
        </w:tc>
        <w:tc>
          <w:tcPr>
            <w:tcW w:w="709" w:type="dxa"/>
            <w:vAlign w:val="center"/>
          </w:tcPr>
          <w:p w14:paraId="319173A1" w14:textId="7EF90CD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711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340DA65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AB3B3C0" w14:textId="4FB371B6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2B03733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E66D93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A9137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5B8974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B4F1D8" w14:textId="112C52CF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DAEC8FA" w14:textId="6C733D2A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33040FA" w14:textId="77777777" w:rsidTr="00D14E96">
        <w:tc>
          <w:tcPr>
            <w:tcW w:w="1271" w:type="dxa"/>
            <w:vAlign w:val="center"/>
          </w:tcPr>
          <w:p w14:paraId="688102BA" w14:textId="558C5B6F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CE5F7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8527EF3" w14:textId="3BE2A5B0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英美文学赏析</w:t>
            </w:r>
          </w:p>
        </w:tc>
        <w:tc>
          <w:tcPr>
            <w:tcW w:w="1706" w:type="dxa"/>
            <w:vAlign w:val="center"/>
          </w:tcPr>
          <w:p w14:paraId="4FDD00E6" w14:textId="27BA62C3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The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ppreciation of British and American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iterature</w:t>
            </w:r>
          </w:p>
        </w:tc>
        <w:tc>
          <w:tcPr>
            <w:tcW w:w="709" w:type="dxa"/>
            <w:vAlign w:val="center"/>
          </w:tcPr>
          <w:p w14:paraId="6C78627A" w14:textId="336EAA56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7111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166C3E0" w14:textId="321E4143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3E75556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59E88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23B0911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D7B29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EADD0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2F8DF9" w14:textId="5AA06DA8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5A66574E" w14:textId="1BFE6BF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0357322A" w14:textId="77777777" w:rsidTr="00D14E96">
        <w:tc>
          <w:tcPr>
            <w:tcW w:w="1271" w:type="dxa"/>
            <w:vAlign w:val="center"/>
          </w:tcPr>
          <w:p w14:paraId="5D2D0534" w14:textId="3C678604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622F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32D90DB" w14:textId="3D853F85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法国文化概况</w:t>
            </w:r>
          </w:p>
        </w:tc>
        <w:tc>
          <w:tcPr>
            <w:tcW w:w="1706" w:type="dxa"/>
            <w:vAlign w:val="center"/>
          </w:tcPr>
          <w:p w14:paraId="261AE9CB" w14:textId="443B96CB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Overview of French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ulture</w:t>
            </w:r>
          </w:p>
        </w:tc>
        <w:tc>
          <w:tcPr>
            <w:tcW w:w="709" w:type="dxa"/>
            <w:vAlign w:val="center"/>
          </w:tcPr>
          <w:p w14:paraId="7187C81E" w14:textId="68B7DD19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54A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11509A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F203518" w14:textId="4DBA81A1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638" w:type="dxa"/>
            <w:vAlign w:val="center"/>
          </w:tcPr>
          <w:p w14:paraId="31A1A300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20F70EB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0FBED77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BD1B6C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75E9A0F" w14:textId="082301C2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63490524" w14:textId="0A81D34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7DA4AFCD" w14:textId="77777777" w:rsidTr="00D14E96">
        <w:tc>
          <w:tcPr>
            <w:tcW w:w="1271" w:type="dxa"/>
            <w:vAlign w:val="center"/>
          </w:tcPr>
          <w:p w14:paraId="3B4F61E5" w14:textId="6A8D2E2D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622F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F6B5B37" w14:textId="26D46722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商务导论</w:t>
            </w:r>
          </w:p>
        </w:tc>
        <w:tc>
          <w:tcPr>
            <w:tcW w:w="1706" w:type="dxa"/>
            <w:vAlign w:val="center"/>
          </w:tcPr>
          <w:p w14:paraId="049742B2" w14:textId="2356EFF7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Introduction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usiness</w:t>
            </w:r>
          </w:p>
        </w:tc>
        <w:tc>
          <w:tcPr>
            <w:tcW w:w="709" w:type="dxa"/>
            <w:vAlign w:val="center"/>
          </w:tcPr>
          <w:p w14:paraId="39E667ED" w14:textId="70A9FBEB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54A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572DD0F4" w14:textId="070BD29C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13B6030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89EC39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DC32DF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C7EF1F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2D322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EAF835" w14:textId="04048BF4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940FFDD" w14:textId="31941D9F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6B633584" w14:textId="77777777" w:rsidTr="00D14E96">
        <w:tc>
          <w:tcPr>
            <w:tcW w:w="1271" w:type="dxa"/>
            <w:vAlign w:val="center"/>
          </w:tcPr>
          <w:p w14:paraId="3C01873A" w14:textId="453175AD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622F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21AD7EF9" w14:textId="7BAFEAEC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中级微观经济学</w:t>
            </w:r>
          </w:p>
        </w:tc>
        <w:tc>
          <w:tcPr>
            <w:tcW w:w="1706" w:type="dxa"/>
            <w:vAlign w:val="center"/>
          </w:tcPr>
          <w:p w14:paraId="17ECE8E2" w14:textId="3EC80169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Intermediate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icroeconomics</w:t>
            </w:r>
          </w:p>
        </w:tc>
        <w:tc>
          <w:tcPr>
            <w:tcW w:w="709" w:type="dxa"/>
            <w:vAlign w:val="center"/>
          </w:tcPr>
          <w:p w14:paraId="76AED215" w14:textId="44325F88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54A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2BBE615F" w14:textId="6B9B6B55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42" w:type="dxa"/>
            <w:vAlign w:val="center"/>
          </w:tcPr>
          <w:p w14:paraId="41AA492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CC586F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00D72F69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4290C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6B926FE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19B783" w14:textId="193A876C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DA2033E" w14:textId="1A411EC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21CAB101" w14:textId="77777777" w:rsidTr="00D14E96">
        <w:tc>
          <w:tcPr>
            <w:tcW w:w="1271" w:type="dxa"/>
            <w:vAlign w:val="center"/>
          </w:tcPr>
          <w:p w14:paraId="2E7531B8" w14:textId="157C34F5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622F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61012839" w14:textId="6D91567D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认知语言学</w:t>
            </w:r>
          </w:p>
        </w:tc>
        <w:tc>
          <w:tcPr>
            <w:tcW w:w="1706" w:type="dxa"/>
            <w:vAlign w:val="center"/>
          </w:tcPr>
          <w:p w14:paraId="0470FE62" w14:textId="25ED6F3A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Cognitive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inguistics</w:t>
            </w:r>
          </w:p>
        </w:tc>
        <w:tc>
          <w:tcPr>
            <w:tcW w:w="709" w:type="dxa"/>
            <w:vAlign w:val="center"/>
          </w:tcPr>
          <w:p w14:paraId="7DDBA9C0" w14:textId="5B87B34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54A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6F0C14C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D85CAA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0BCDAC3" w14:textId="447192B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763" w:type="dxa"/>
            <w:vAlign w:val="center"/>
          </w:tcPr>
          <w:p w14:paraId="7821401B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540C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4B2B43D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6B94681" w14:textId="7B5E35F5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2CD27B23" w14:textId="4F466CB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  <w:tr w:rsidR="00D14E96" w14:paraId="32247555" w14:textId="77777777" w:rsidTr="00D14E96">
        <w:tc>
          <w:tcPr>
            <w:tcW w:w="1271" w:type="dxa"/>
            <w:vAlign w:val="center"/>
          </w:tcPr>
          <w:p w14:paraId="4D57E126" w14:textId="59085CF1" w:rsidR="00D14E96" w:rsidRPr="00365F3D" w:rsidRDefault="00D14E96" w:rsidP="00D14E96">
            <w:pPr>
              <w:jc w:val="center"/>
              <w:rPr>
                <w:rFonts w:ascii="Times New Roman" w:hAnsi="Times New Roman" w:cs="Times New Roman" w:hint="eastAsia"/>
                <w:bCs/>
                <w:sz w:val="18"/>
                <w:szCs w:val="18"/>
              </w:rPr>
            </w:pPr>
            <w:r w:rsidRPr="009622FC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Elective</w:t>
            </w:r>
          </w:p>
        </w:tc>
        <w:tc>
          <w:tcPr>
            <w:tcW w:w="1276" w:type="dxa"/>
            <w:vAlign w:val="center"/>
          </w:tcPr>
          <w:p w14:paraId="3F654160" w14:textId="75C3A4AC" w:rsidR="00D14E96" w:rsidRPr="006404EB" w:rsidRDefault="00D14E96" w:rsidP="00D14E96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</w:pPr>
            <w:r w:rsidRPr="007F6C41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国际贸易专题</w:t>
            </w:r>
          </w:p>
        </w:tc>
        <w:tc>
          <w:tcPr>
            <w:tcW w:w="1706" w:type="dxa"/>
            <w:vAlign w:val="center"/>
          </w:tcPr>
          <w:p w14:paraId="2A89E029" w14:textId="11A4BF08" w:rsidR="00D14E96" w:rsidRPr="00ED0529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Special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opic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 xml:space="preserve">nternational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ED0529">
              <w:rPr>
                <w:rFonts w:ascii="Times New Roman" w:hAnsi="Times New Roman" w:cs="Times New Roman"/>
                <w:sz w:val="18"/>
                <w:szCs w:val="18"/>
              </w:rPr>
              <w:t>rade</w:t>
            </w:r>
          </w:p>
        </w:tc>
        <w:tc>
          <w:tcPr>
            <w:tcW w:w="709" w:type="dxa"/>
            <w:vAlign w:val="center"/>
          </w:tcPr>
          <w:p w14:paraId="06694809" w14:textId="7FF69B70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54A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FFD2B28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E6D659C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5E007D5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14:paraId="3E996174" w14:textId="5416539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59F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</w:p>
        </w:tc>
        <w:tc>
          <w:tcPr>
            <w:tcW w:w="425" w:type="dxa"/>
            <w:vAlign w:val="center"/>
          </w:tcPr>
          <w:p w14:paraId="1D3C6846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7903B2" w14:textId="77777777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A8F9B55" w14:textId="541047DC" w:rsidR="00D14E96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246D349" w14:textId="5BC6948E" w:rsidR="00D14E96" w:rsidRPr="0053759F" w:rsidRDefault="00D14E96" w:rsidP="00D14E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C22FA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F</w:t>
            </w:r>
            <w:r w:rsidRPr="004C22FA">
              <w:rPr>
                <w:rFonts w:ascii="Times New Roman" w:hAnsi="Times New Roman" w:cs="Times New Roman"/>
                <w:bCs/>
                <w:sz w:val="18"/>
                <w:szCs w:val="18"/>
              </w:rPr>
              <w:t>IS</w:t>
            </w:r>
          </w:p>
        </w:tc>
      </w:tr>
    </w:tbl>
    <w:p w14:paraId="5D2B3E47" w14:textId="77777777" w:rsidR="00B237D4" w:rsidRPr="00525411" w:rsidRDefault="00B237D4" w:rsidP="00B237D4">
      <w:pPr>
        <w:rPr>
          <w:rFonts w:ascii="Times New Roman" w:hAnsi="Times New Roman" w:cs="Times New Roman"/>
          <w:szCs w:val="21"/>
        </w:rPr>
      </w:pPr>
      <w:r w:rsidRPr="004236CC">
        <w:rPr>
          <w:rFonts w:ascii="Times New Roman" w:hAnsi="Times New Roman" w:cs="Times New Roman"/>
          <w:szCs w:val="21"/>
        </w:rPr>
        <w:t>* The version published in the current year shall prevail.</w:t>
      </w:r>
    </w:p>
    <w:p w14:paraId="5BB9ADA6" w14:textId="77777777" w:rsidR="00D40117" w:rsidRPr="00B237D4" w:rsidRDefault="00000000"/>
    <w:sectPr w:rsidR="00D40117" w:rsidRPr="00B23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E5D1B" w14:textId="77777777" w:rsidR="00F05890" w:rsidRDefault="00F05890" w:rsidP="002A29DB">
      <w:r>
        <w:separator/>
      </w:r>
    </w:p>
  </w:endnote>
  <w:endnote w:type="continuationSeparator" w:id="0">
    <w:p w14:paraId="150AF072" w14:textId="77777777" w:rsidR="00F05890" w:rsidRDefault="00F05890" w:rsidP="002A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25EE" w14:textId="77777777" w:rsidR="00F05890" w:rsidRDefault="00F05890" w:rsidP="002A29DB">
      <w:r>
        <w:separator/>
      </w:r>
    </w:p>
  </w:footnote>
  <w:footnote w:type="continuationSeparator" w:id="0">
    <w:p w14:paraId="04C61314" w14:textId="77777777" w:rsidR="00F05890" w:rsidRDefault="00F05890" w:rsidP="002A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D8"/>
    <w:rsid w:val="0009297D"/>
    <w:rsid w:val="002A29DB"/>
    <w:rsid w:val="00463DD8"/>
    <w:rsid w:val="00715867"/>
    <w:rsid w:val="00736E10"/>
    <w:rsid w:val="00795831"/>
    <w:rsid w:val="007F6C41"/>
    <w:rsid w:val="00B237D4"/>
    <w:rsid w:val="00D14E96"/>
    <w:rsid w:val="00F05890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0A42"/>
  <w15:chartTrackingRefBased/>
  <w15:docId w15:val="{FED614FB-00F5-4F3E-B33F-129DD59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9DB"/>
    <w:rPr>
      <w:sz w:val="18"/>
      <w:szCs w:val="18"/>
    </w:rPr>
  </w:style>
  <w:style w:type="table" w:styleId="a7">
    <w:name w:val="Table Grid"/>
    <w:basedOn w:val="a1"/>
    <w:uiPriority w:val="39"/>
    <w:rsid w:val="002A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2</cp:revision>
  <dcterms:created xsi:type="dcterms:W3CDTF">2023-04-26T05:16:00Z</dcterms:created>
  <dcterms:modified xsi:type="dcterms:W3CDTF">2023-04-26T06:00:00Z</dcterms:modified>
</cp:coreProperties>
</file>